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28"/>
          <w:szCs w:val="28"/>
          <w:lang w:eastAsia="zh-CN"/>
        </w:rPr>
      </w:pPr>
    </w:p>
    <w:p>
      <w:pPr>
        <w:jc w:val="center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职业病危害定期检测报告网上信息公开一览表</w:t>
      </w:r>
    </w:p>
    <w:tbl>
      <w:tblPr>
        <w:tblStyle w:val="3"/>
        <w:tblW w:w="87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4"/>
        <w:gridCol w:w="2734"/>
        <w:gridCol w:w="2200"/>
        <w:gridCol w:w="22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</w:trPr>
        <w:tc>
          <w:tcPr>
            <w:tcW w:w="166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  <w:t>用人单位名称</w:t>
            </w:r>
          </w:p>
        </w:tc>
        <w:tc>
          <w:tcPr>
            <w:tcW w:w="7135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eastAsia="zh-CN"/>
              </w:rPr>
              <w:t>当涂县志同冶金复合材料厂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166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  <w:t>地理位置</w:t>
            </w:r>
          </w:p>
        </w:tc>
        <w:tc>
          <w:tcPr>
            <w:tcW w:w="273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eastAsia="zh-CN"/>
              </w:rPr>
              <w:t>马鞍山市当涂县姑孰镇工业园长山路西侧</w:t>
            </w:r>
          </w:p>
        </w:tc>
        <w:tc>
          <w:tcPr>
            <w:tcW w:w="220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联系人</w:t>
            </w:r>
          </w:p>
        </w:tc>
        <w:tc>
          <w:tcPr>
            <w:tcW w:w="220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eastAsia="zh-CN"/>
              </w:rPr>
              <w:t>王亚东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6" w:hRule="atLeast"/>
        </w:trPr>
        <w:tc>
          <w:tcPr>
            <w:tcW w:w="166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  <w:t>用人单位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  <w:t>简介</w:t>
            </w:r>
          </w:p>
        </w:tc>
        <w:tc>
          <w:tcPr>
            <w:tcW w:w="7135" w:type="dxa"/>
            <w:gridSpan w:val="3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ascii="Helvetica" w:hAnsi="Helvetica" w:eastAsia="Helvetica" w:cs="Helvetica"/>
                <w:i w:val="0"/>
                <w:iCs w:val="0"/>
                <w:caps w:val="0"/>
                <w:color w:val="151515"/>
                <w:spacing w:val="0"/>
                <w:sz w:val="24"/>
                <w:szCs w:val="24"/>
                <w:shd w:val="clear" w:fill="FFFFFF"/>
              </w:rPr>
              <w:t>当涂县志同冶金复合材料厂成立于2006年06月08日，注册地位于安徽省马鞍山市当涂县姑孰镇工业园，法定代表人为侯超众。经营范围包括冶金复合材料生产、销售</w:t>
            </w:r>
            <w:r>
              <w:rPr>
                <w:rFonts w:hint="eastAsia" w:ascii="Helvetica" w:hAnsi="Helvetica" w:eastAsia="宋体" w:cs="Helvetica"/>
                <w:i w:val="0"/>
                <w:iCs w:val="0"/>
                <w:caps w:val="0"/>
                <w:color w:val="151515"/>
                <w:spacing w:val="0"/>
                <w:sz w:val="24"/>
                <w:szCs w:val="24"/>
                <w:shd w:val="clear" w:fill="FFFFFF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</w:trPr>
        <w:tc>
          <w:tcPr>
            <w:tcW w:w="166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  <w:t>参与项目人员名单</w:t>
            </w:r>
          </w:p>
        </w:tc>
        <w:tc>
          <w:tcPr>
            <w:tcW w:w="7135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丁云峰、陈龙、王文景、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程婷、谭雪伟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</w:trPr>
        <w:tc>
          <w:tcPr>
            <w:tcW w:w="166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  <w:t>现场调查人员及时间</w:t>
            </w:r>
          </w:p>
        </w:tc>
        <w:tc>
          <w:tcPr>
            <w:tcW w:w="2734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丁云峰、陈龙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2022.8.1</w:t>
            </w:r>
          </w:p>
        </w:tc>
        <w:tc>
          <w:tcPr>
            <w:tcW w:w="220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  <w:t>用人单位陪同人</w:t>
            </w:r>
          </w:p>
        </w:tc>
        <w:tc>
          <w:tcPr>
            <w:tcW w:w="2201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王亚东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</w:trPr>
        <w:tc>
          <w:tcPr>
            <w:tcW w:w="166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  <w:t>现场采样人员及时间</w:t>
            </w:r>
          </w:p>
        </w:tc>
        <w:tc>
          <w:tcPr>
            <w:tcW w:w="2734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王文景、程婷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2022.8.5</w:t>
            </w:r>
          </w:p>
        </w:tc>
        <w:tc>
          <w:tcPr>
            <w:tcW w:w="220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  <w:t>用人单位陪同人</w:t>
            </w:r>
          </w:p>
        </w:tc>
        <w:tc>
          <w:tcPr>
            <w:tcW w:w="2201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王亚东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</w:trPr>
        <w:tc>
          <w:tcPr>
            <w:tcW w:w="166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  <w:t>实验室检测人员及时间</w:t>
            </w:r>
          </w:p>
        </w:tc>
        <w:tc>
          <w:tcPr>
            <w:tcW w:w="2734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谭雪伟、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程婷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2022.8.5~2022.8.6</w:t>
            </w:r>
          </w:p>
        </w:tc>
        <w:tc>
          <w:tcPr>
            <w:tcW w:w="220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  <w:tc>
          <w:tcPr>
            <w:tcW w:w="2201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2" w:hRule="atLeast"/>
        </w:trPr>
        <w:tc>
          <w:tcPr>
            <w:tcW w:w="166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  <w:t>用人单位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  <w:t>存在的主要职业病危害因素及检测结果</w:t>
            </w:r>
          </w:p>
        </w:tc>
        <w:tc>
          <w:tcPr>
            <w:tcW w:w="7135" w:type="dxa"/>
            <w:gridSpan w:val="3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粉尘、噪声、氨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粉尘岗位合格率100%、噪声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岗位合格率100%、氨岗位合格率100%</w:t>
            </w:r>
          </w:p>
        </w:tc>
      </w:tr>
    </w:tbl>
    <w:p>
      <w:pPr>
        <w:jc w:val="center"/>
        <w:rPr>
          <w:rFonts w:hint="eastAsia"/>
          <w:sz w:val="28"/>
          <w:szCs w:val="28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Helvetica">
    <w:panose1 w:val="020B0604020202020204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A2ZGNmMGRiNmRiZTgzYjNmNzdkZjZiY2ZkZTVlYjIifQ=="/>
  </w:docVars>
  <w:rsids>
    <w:rsidRoot w:val="73402917"/>
    <w:rsid w:val="1DB25B36"/>
    <w:rsid w:val="3C7F315F"/>
    <w:rsid w:val="479A5288"/>
    <w:rsid w:val="73402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291</Words>
  <Characters>328</Characters>
  <Lines>0</Lines>
  <Paragraphs>0</Paragraphs>
  <TotalTime>0</TotalTime>
  <ScaleCrop>false</ScaleCrop>
  <LinksUpToDate>false</LinksUpToDate>
  <CharactersWithSpaces>329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2022-11-23T01:07:00Z</dcterms:created>
  <dc:creator>微信用户</dc:creator>
  <cp:lastModifiedBy>白日梦想你</cp:lastModifiedBy>
  <dcterms:modified xsi:type="dcterms:W3CDTF">2022-11-23T09:30:23Z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B3E3389595224C18A35E70ED849B993F</vt:lpwstr>
  </property>
</Properties>
</file>