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  <w:r>
        <w:rPr>
          <w:rFonts w:hint="eastAsia"/>
          <w:sz w:val="30"/>
          <w:szCs w:val="30"/>
          <w:lang w:eastAsia="zh-CN"/>
        </w:rPr>
        <w:t>职业病危害定期检测报告网上信息公开一览表</w:t>
      </w:r>
    </w:p>
    <w:tbl>
      <w:tblPr>
        <w:tblStyle w:val="3"/>
        <w:tblW w:w="8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9"/>
        <w:gridCol w:w="2160"/>
        <w:gridCol w:w="2100"/>
        <w:gridCol w:w="1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用人单位名称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bookmarkStart w:id="0" w:name="_GoBack"/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芜湖市舜阳管件有限公司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地理位置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安徽省芜湖市鸠江区桥北工业区红星路8-1厂房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何兴林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用人单位简介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用人单位主要从事制冷设备铜管组件的制造和销售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参与项目人员名单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肖丹丹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鲍善良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王文景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现场调查人员及时间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陈龙、肖丹丹</w:t>
            </w:r>
          </w:p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2023.03.21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何兴林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现场采样人员及时间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鲍善良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、王文景</w:t>
            </w:r>
          </w:p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2023.03.24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何兴林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实验室检测人员及时间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210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4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用人单位存在的主要职业病危害因素及检测结果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用人单位存在的主要职业病危害因素:噪声、铜尘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噪声合格率：100%</w:t>
            </w:r>
          </w:p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铜尘、铜烟：100%</w:t>
            </w:r>
          </w:p>
        </w:tc>
      </w:tr>
    </w:tbl>
    <w:p>
      <w:pPr>
        <w:jc w:val="center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mMzQ2ZmM1ZjgzOTY3Y2E3NmM0OTZhMmM1OWMxY2EifQ=="/>
  </w:docVars>
  <w:rsids>
    <w:rsidRoot w:val="600932E4"/>
    <w:rsid w:val="106317C1"/>
    <w:rsid w:val="148D505F"/>
    <w:rsid w:val="1CD87093"/>
    <w:rsid w:val="32EB4A9A"/>
    <w:rsid w:val="3B2C2F74"/>
    <w:rsid w:val="4C1C049B"/>
    <w:rsid w:val="555F4A49"/>
    <w:rsid w:val="5A5A6232"/>
    <w:rsid w:val="60093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2023-04-18T06:03:00Z</dcterms:created>
  <dc:creator>微信用户</dc:creator>
  <cp:lastModifiedBy>陈安东</cp:lastModifiedBy>
  <dcterms:modified xsi:type="dcterms:W3CDTF">2023-09-21T07:27:16Z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BE83655E2C5B49C18FDC0D20DAD339C4_13</vt:lpwstr>
  </property>
</Properties>
</file>